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17365D" w:themeColor="text2" w:themeShade="BF"/>
  <w:body>
    <w:p w:rsidR="00335E26" w:rsidRPr="00335E26" w:rsidRDefault="00335E26" w:rsidP="0033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5E26" w:rsidRPr="00335E26" w:rsidRDefault="00335E26" w:rsidP="00335E26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35E26"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u w:val="single"/>
        </w:rPr>
        <w:drawing>
          <wp:inline distT="0" distB="0" distL="0" distR="0">
            <wp:extent cx="2141220" cy="2141220"/>
            <wp:effectExtent l="19050" t="0" r="0" b="0"/>
            <wp:docPr id="3" name="Picture 3" descr="http://www.latestresumesample.com/wp-content/uploads/2016/10/image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testresumesample.com/wp-content/uploads/2016/10/image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26" w:rsidRPr="00335E26" w:rsidRDefault="00335E26" w:rsidP="00335E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35E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Name:  Contact No.: Address: Email:  Dubai, UAE</w:t>
      </w:r>
    </w:p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Objective</w:t>
      </w:r>
      <w:proofErr w:type="gram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  <w:proofErr w:type="gram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35E26">
        <w:rPr>
          <w:rFonts w:ascii="Times New Roman" w:eastAsia="Times New Roman" w:hAnsi="Times New Roman" w:cs="Times New Roman"/>
          <w:sz w:val="24"/>
          <w:szCs w:val="24"/>
        </w:rPr>
        <w:t>To excel my career through hard work, research, skills and perseverance in industrial and corporate environment</w:t>
      </w:r>
    </w:p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Skills Fabric Textile </w:t>
      </w:r>
      <w:proofErr w:type="gram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Engineer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Ability to carry out independent primary and secondary in-depth research</w:t>
      </w:r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Enriched with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technical knowledge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analytical skills</w:t>
      </w:r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Admirable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technical writing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and good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presentation skill</w:t>
      </w:r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Expertise in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linear and multiple regression, hypothesis test, predictive modeling and optimization</w:t>
      </w:r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Very good at soft computing techniques (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Artificial neural network, Fuzzy logic and Genetic algorithm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Skilled in various statistical and analytical </w:t>
      </w:r>
      <w:proofErr w:type="spellStart"/>
      <w:r w:rsidRPr="00335E26">
        <w:rPr>
          <w:rFonts w:ascii="Times New Roman" w:eastAsia="Times New Roman" w:hAnsi="Times New Roman" w:cs="Times New Roman"/>
          <w:sz w:val="24"/>
          <w:szCs w:val="24"/>
        </w:rPr>
        <w:t>softwares</w:t>
      </w:r>
      <w:proofErr w:type="spellEnd"/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, namely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Excel,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Matlab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Design Expert,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Statistica</w:t>
      </w:r>
      <w:proofErr w:type="spellEnd"/>
    </w:p>
    <w:p w:rsidR="00335E26" w:rsidRPr="00335E26" w:rsidRDefault="00335E26" w:rsidP="00335E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Knowledge of computer programming language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Basic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</w:p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Academic qualifications:</w:t>
      </w:r>
    </w:p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4"/>
        <w:gridCol w:w="1857"/>
        <w:gridCol w:w="2846"/>
        <w:gridCol w:w="2443"/>
      </w:tblGrid>
      <w:tr w:rsidR="00335E26" w:rsidRPr="00335E26" w:rsidTr="00335E26">
        <w:trPr>
          <w:tblCellSpacing w:w="15" w:type="dxa"/>
        </w:trPr>
        <w:tc>
          <w:tcPr>
            <w:tcW w:w="2052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Degree/Examination</w:t>
            </w:r>
          </w:p>
        </w:tc>
        <w:tc>
          <w:tcPr>
            <w:tcW w:w="172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Board/ University</w:t>
            </w:r>
          </w:p>
        </w:tc>
        <w:tc>
          <w:tcPr>
            <w:tcW w:w="266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Discipline</w:t>
            </w:r>
          </w:p>
        </w:tc>
        <w:tc>
          <w:tcPr>
            <w:tcW w:w="226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DGPA/Percentage (%)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2052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PhD</w:t>
            </w:r>
          </w:p>
        </w:tc>
        <w:tc>
          <w:tcPr>
            <w:tcW w:w="172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IIT Delhi</w:t>
            </w:r>
          </w:p>
        </w:tc>
        <w:tc>
          <w:tcPr>
            <w:tcW w:w="266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Fabric Engineering for Ultraviolet Radiation Protection</w:t>
            </w:r>
          </w:p>
        </w:tc>
        <w:tc>
          <w:tcPr>
            <w:tcW w:w="226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Thesis submitted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2052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Master of Technology</w:t>
            </w:r>
          </w:p>
        </w:tc>
        <w:tc>
          <w:tcPr>
            <w:tcW w:w="172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W.B.U.T.</w:t>
            </w:r>
          </w:p>
        </w:tc>
        <w:tc>
          <w:tcPr>
            <w:tcW w:w="266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Textile Technology</w:t>
            </w:r>
          </w:p>
        </w:tc>
        <w:tc>
          <w:tcPr>
            <w:tcW w:w="226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9.15/10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2052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Bachelor of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172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University of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Calcutta</w:t>
            </w:r>
          </w:p>
        </w:tc>
        <w:tc>
          <w:tcPr>
            <w:tcW w:w="266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Jute and Fiber Technology</w:t>
            </w:r>
          </w:p>
        </w:tc>
        <w:tc>
          <w:tcPr>
            <w:tcW w:w="226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73.98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2052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Higher Secondary</w:t>
            </w:r>
          </w:p>
        </w:tc>
        <w:tc>
          <w:tcPr>
            <w:tcW w:w="172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W.B.C.H.S.E.</w:t>
            </w:r>
          </w:p>
        </w:tc>
        <w:tc>
          <w:tcPr>
            <w:tcW w:w="266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Science</w:t>
            </w:r>
          </w:p>
        </w:tc>
        <w:tc>
          <w:tcPr>
            <w:tcW w:w="226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80.50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2052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Secondary</w:t>
            </w:r>
          </w:p>
        </w:tc>
        <w:tc>
          <w:tcPr>
            <w:tcW w:w="172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W.B.B.S.E.</w:t>
            </w:r>
          </w:p>
        </w:tc>
        <w:tc>
          <w:tcPr>
            <w:tcW w:w="266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2268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81.50</w:t>
            </w:r>
          </w:p>
        </w:tc>
      </w:tr>
    </w:tbl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Academic achievements:</w:t>
      </w:r>
    </w:p>
    <w:p w:rsidR="00335E26" w:rsidRPr="00335E26" w:rsidRDefault="00335E26" w:rsidP="00335E2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CGPA 9.584 out of 10 in PhD course work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and secured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highest grade in statistics in IIT Delhi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Authored and co-authored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four international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two national journal papers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in different fields of textile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Presented oral talks in several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national and international conferences 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>in India and abroad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Qualified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GATE examination 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>in year 2010 securing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all India rank 81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Received award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twice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from then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Lok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Sabha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Speaker 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>of India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Somnath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Chatterjee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for being topper among girls in sub-division and for being topper in </w:t>
      </w:r>
      <w:proofErr w:type="spellStart"/>
      <w:r w:rsidRPr="00335E26">
        <w:rPr>
          <w:rFonts w:ascii="Times New Roman" w:eastAsia="Times New Roman" w:hAnsi="Times New Roman" w:cs="Times New Roman"/>
          <w:sz w:val="24"/>
          <w:szCs w:val="24"/>
        </w:rPr>
        <w:t>Bolpur</w:t>
      </w:r>
      <w:proofErr w:type="spellEnd"/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Girls’ High School in Higher Secondary examination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Awarded by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Palli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Samprasaran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Kendra of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Viswabharati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Sriniketan</w:t>
      </w:r>
      <w:proofErr w:type="spellEnd"/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for being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topper among students of around 70 villages under this center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Scored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5 %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in physics in higher secondary examination,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highest among girls in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Bolpur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subdivision</w:t>
      </w:r>
    </w:p>
    <w:p w:rsidR="00335E26" w:rsidRPr="00335E26" w:rsidRDefault="00335E26" w:rsidP="00335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Scored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96 % in Mathematics</w:t>
      </w:r>
      <w:r w:rsidRPr="00335E26">
        <w:rPr>
          <w:rFonts w:ascii="Times New Roman" w:eastAsia="Times New Roman" w:hAnsi="Times New Roman" w:cs="Times New Roman"/>
          <w:sz w:val="24"/>
          <w:szCs w:val="24"/>
        </w:rPr>
        <w:t xml:space="preserve"> in secondary examination, </w:t>
      </w: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highest in </w:t>
      </w:r>
      <w:proofErr w:type="spell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>Bolpur</w:t>
      </w:r>
      <w:proofErr w:type="spell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subdivision</w:t>
      </w:r>
    </w:p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 Research </w:t>
      </w:r>
      <w:proofErr w:type="gramStart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and  experience</w:t>
      </w:r>
      <w:proofErr w:type="gramEnd"/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tbl>
      <w:tblPr>
        <w:tblW w:w="49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6"/>
        <w:gridCol w:w="7210"/>
      </w:tblGrid>
      <w:tr w:rsidR="00335E26" w:rsidRPr="00335E26" w:rsidTr="00335E26">
        <w:trPr>
          <w:tblCellSpacing w:w="15" w:type="dxa"/>
        </w:trPr>
        <w:tc>
          <w:tcPr>
            <w:tcW w:w="1956" w:type="dxa"/>
            <w:vAlign w:val="center"/>
            <w:hideMark/>
          </w:tcPr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Senior Research Fellowship (SRF)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July, 2010 - April, 2012</w:t>
            </w:r>
          </w:p>
        </w:tc>
        <w:tc>
          <w:tcPr>
            <w:tcW w:w="6672" w:type="dxa"/>
            <w:vAlign w:val="center"/>
            <w:hideMark/>
          </w:tcPr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Worked in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Research Project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entitled “Design and Fabrication of a Dynamic Compression Tester for Fibrous Material using Magnetic Inductance Principle” funded by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Council for Science and Industrial Research (CSIR)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Successfully fabricated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Compression Tester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compared the results with other standard instrument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Maintained accounts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prepared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detailed annual progress reports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project for submitting CSIR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1956" w:type="dxa"/>
            <w:vAlign w:val="center"/>
            <w:hideMark/>
          </w:tcPr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Teaching Assistantship (TA)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May, 2012 - Nov, 2014</w:t>
            </w:r>
          </w:p>
        </w:tc>
        <w:tc>
          <w:tcPr>
            <w:tcW w:w="6672" w:type="dxa"/>
            <w:vAlign w:val="center"/>
            <w:hideMark/>
          </w:tcPr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Took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tutorial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classes of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graduate students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IIT Delhi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§ Assisted professors in teaching of graduate and post graduate students by administering examinations, paper checking, marking and grading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Gave demonstration of various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testing instruments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undergraduate and postgraduate students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Supervised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Bachelor’s and Master’s projects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collaboration with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supervisors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Volunteered several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national &amp; international conferences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seminars</w:t>
            </w:r>
          </w:p>
        </w:tc>
      </w:tr>
    </w:tbl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Textile Engineering Projects:</w:t>
      </w:r>
    </w:p>
    <w:tbl>
      <w:tblPr>
        <w:tblW w:w="48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6"/>
        <w:gridCol w:w="7051"/>
      </w:tblGrid>
      <w:tr w:rsidR="00335E26" w:rsidRPr="00335E26" w:rsidTr="00335E26">
        <w:trPr>
          <w:tblCellSpacing w:w="15" w:type="dxa"/>
        </w:trPr>
        <w:tc>
          <w:tcPr>
            <w:tcW w:w="194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PHD </w:t>
            </w:r>
          </w:p>
        </w:tc>
        <w:tc>
          <w:tcPr>
            <w:tcW w:w="6576" w:type="dxa"/>
            <w:vAlign w:val="center"/>
            <w:hideMark/>
          </w:tcPr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§ Studied the influence of yarn and fabric parameters on UPF of cotton and polyester fabrics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Studied the effect of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modified yarn structure (hollow)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UPF of cotton fabrics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Studied the UV protective property of bamboo viscose </w:t>
            </w:r>
            <w:proofErr w:type="spellStart"/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fibre</w:t>
            </w:r>
            <w:proofErr w:type="spellEnd"/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comparison with cotton </w:t>
            </w:r>
            <w:proofErr w:type="spellStart"/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fibre</w:t>
            </w:r>
            <w:proofErr w:type="spellEnd"/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the help of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predictive models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developed using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curve fitting technique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Developed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predictive models for UPF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polyester-cotton blended fabrics using various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statistical and soft computing methods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compared their prediction efficacy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Developed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artificial neural network models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air permeability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moisture </w:t>
            </w:r>
            <w:proofErr w:type="spellStart"/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vapour</w:t>
            </w:r>
            <w:proofErr w:type="spellEnd"/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transmission rate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polyester-cotton blended fabrics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Carried out an extensive study for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fabric engineering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ultraviolet protection and comfort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194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M-TECH </w:t>
            </w:r>
          </w:p>
        </w:tc>
        <w:tc>
          <w:tcPr>
            <w:tcW w:w="6576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§ Studied the effect of filament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winding angle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on the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physical properties, tensile and flexural strength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filament-wound composite pipes</w:t>
            </w:r>
          </w:p>
        </w:tc>
      </w:tr>
      <w:tr w:rsidR="00335E26" w:rsidRPr="00335E26" w:rsidTr="00335E26">
        <w:trPr>
          <w:tblCellSpacing w:w="15" w:type="dxa"/>
        </w:trPr>
        <w:tc>
          <w:tcPr>
            <w:tcW w:w="1944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B-TECH </w:t>
            </w:r>
          </w:p>
        </w:tc>
        <w:tc>
          <w:tcPr>
            <w:tcW w:w="6576" w:type="dxa"/>
            <w:vAlign w:val="center"/>
            <w:hideMark/>
          </w:tcPr>
          <w:p w:rsidR="00335E26" w:rsidRPr="00335E26" w:rsidRDefault="00335E26" w:rsidP="00335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Studied the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package density 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various cotton, jute and polyester-viscose yarn packages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wound at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different tension levels</w:t>
            </w:r>
          </w:p>
        </w:tc>
      </w:tr>
    </w:tbl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Co-curricular activities:</w:t>
      </w:r>
    </w:p>
    <w:tbl>
      <w:tblPr>
        <w:tblW w:w="49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335E26" w:rsidRPr="00335E26" w:rsidTr="00335E26">
        <w:trPr>
          <w:tblCellSpacing w:w="15" w:type="dxa"/>
        </w:trPr>
        <w:tc>
          <w:tcPr>
            <w:tcW w:w="8628" w:type="dxa"/>
            <w:vAlign w:val="center"/>
            <w:hideMark/>
          </w:tcPr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Was active member of the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organizing committee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Golden Jubilee Young Researcher’s Symposium, 2011</w:t>
            </w: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r w:rsidRPr="00335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Young Researcher’s Symposium, 2013</w:t>
            </w:r>
          </w:p>
          <w:p w:rsidR="00335E26" w:rsidRPr="00335E26" w:rsidRDefault="00335E26" w:rsidP="00335E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26">
              <w:rPr>
                <w:rFonts w:ascii="Times New Roman" w:eastAsia="Times New Roman" w:hAnsi="Times New Roman" w:cs="Times New Roman"/>
                <w:sz w:val="24"/>
                <w:szCs w:val="24"/>
              </w:rPr>
              <w:t>§ Participated several workshops on different technical areas throughout the PhD tenure</w:t>
            </w:r>
          </w:p>
        </w:tc>
      </w:tr>
    </w:tbl>
    <w:p w:rsidR="00335E26" w:rsidRPr="00335E26" w:rsidRDefault="00335E26" w:rsidP="00335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Personal details:</w:t>
      </w:r>
    </w:p>
    <w:p w:rsidR="00335E26" w:rsidRPr="00335E26" w:rsidRDefault="00335E26" w:rsidP="00335E2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Date of Birth : 000</w:t>
      </w:r>
    </w:p>
    <w:p w:rsidR="00335E26" w:rsidRPr="00335E26" w:rsidRDefault="00335E26" w:rsidP="00335E2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Spouse Name : 000</w:t>
      </w:r>
    </w:p>
    <w:p w:rsidR="00335E26" w:rsidRPr="00335E26" w:rsidRDefault="00335E26" w:rsidP="00335E2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E26">
        <w:rPr>
          <w:rFonts w:ascii="Times New Roman" w:eastAsia="Times New Roman" w:hAnsi="Times New Roman" w:cs="Times New Roman"/>
          <w:sz w:val="24"/>
          <w:szCs w:val="24"/>
        </w:rPr>
        <w:t>Languages Known : English, Hindi and Bengali</w:t>
      </w:r>
    </w:p>
    <w:p w:rsidR="00B81CA6" w:rsidRDefault="00B81CA6"/>
    <w:sectPr w:rsidR="00B81CA6" w:rsidSect="00B81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9E6"/>
    <w:multiLevelType w:val="multilevel"/>
    <w:tmpl w:val="2F9AA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3B247B"/>
    <w:multiLevelType w:val="multilevel"/>
    <w:tmpl w:val="E0A4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114130"/>
    <w:multiLevelType w:val="multilevel"/>
    <w:tmpl w:val="12E8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EE1599"/>
    <w:multiLevelType w:val="multilevel"/>
    <w:tmpl w:val="9F94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35E26"/>
    <w:rsid w:val="00335E26"/>
    <w:rsid w:val="00B8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CA6"/>
  </w:style>
  <w:style w:type="paragraph" w:styleId="Heading1">
    <w:name w:val="heading 1"/>
    <w:basedOn w:val="Normal"/>
    <w:link w:val="Heading1Char"/>
    <w:uiPriority w:val="9"/>
    <w:qFormat/>
    <w:rsid w:val="00335E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35E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E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35E2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33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5E2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35E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atestresumesample.com/wp-content/uploads/2016/10/images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2017-10-04T05:03:00Z</dcterms:created>
  <dcterms:modified xsi:type="dcterms:W3CDTF">2017-10-04T05:08:00Z</dcterms:modified>
</cp:coreProperties>
</file>